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3EA" w:rsidRPr="00303E92" w:rsidRDefault="007E43EA" w:rsidP="007E43EA">
      <w:pPr>
        <w:jc w:val="center"/>
        <w:rPr>
          <w:rFonts w:ascii="Arial" w:hAnsi="Arial" w:cs="Arial"/>
          <w:b/>
          <w:bCs/>
          <w:i/>
          <w:iCs/>
          <w:smallCaps/>
          <w:szCs w:val="22"/>
        </w:rPr>
      </w:pPr>
      <w:r w:rsidRPr="00303E92">
        <w:rPr>
          <w:rFonts w:ascii="Arial" w:hAnsi="Arial" w:cs="Arial"/>
          <w:b/>
          <w:bCs/>
          <w:i/>
          <w:iCs/>
          <w:smallCaps/>
          <w:szCs w:val="22"/>
        </w:rPr>
        <w:t xml:space="preserve">Tájékoztató városi </w:t>
      </w:r>
      <w:proofErr w:type="spellStart"/>
      <w:r w:rsidRPr="00303E92">
        <w:rPr>
          <w:rFonts w:ascii="Arial" w:hAnsi="Arial" w:cs="Arial"/>
          <w:b/>
          <w:bCs/>
          <w:i/>
          <w:iCs/>
          <w:smallCaps/>
          <w:szCs w:val="22"/>
        </w:rPr>
        <w:t>főépítészi</w:t>
      </w:r>
      <w:proofErr w:type="spellEnd"/>
      <w:r w:rsidRPr="00303E92">
        <w:rPr>
          <w:rFonts w:ascii="Arial" w:hAnsi="Arial" w:cs="Arial"/>
          <w:b/>
          <w:bCs/>
          <w:i/>
          <w:iCs/>
          <w:smallCaps/>
          <w:szCs w:val="22"/>
        </w:rPr>
        <w:t xml:space="preserve"> tevékenységről</w:t>
      </w:r>
    </w:p>
    <w:p w:rsidR="007E43EA" w:rsidRPr="00303E92" w:rsidRDefault="007E43EA" w:rsidP="007E43EA">
      <w:pPr>
        <w:jc w:val="center"/>
        <w:rPr>
          <w:rFonts w:ascii="Arial" w:hAnsi="Arial" w:cs="Arial"/>
          <w:b/>
          <w:smallCaps/>
          <w:szCs w:val="22"/>
          <w:u w:val="single"/>
        </w:rPr>
      </w:pPr>
      <w:r w:rsidRPr="00303E92">
        <w:rPr>
          <w:rFonts w:ascii="Arial" w:hAnsi="Arial" w:cs="Arial"/>
          <w:b/>
          <w:smallCaps/>
          <w:szCs w:val="22"/>
          <w:u w:val="single"/>
        </w:rPr>
        <w:t xml:space="preserve">2025. </w:t>
      </w:r>
      <w:r w:rsidR="00FC7F63" w:rsidRPr="00303E92">
        <w:rPr>
          <w:rFonts w:ascii="Arial" w:hAnsi="Arial" w:cs="Arial"/>
          <w:b/>
          <w:smallCaps/>
          <w:szCs w:val="22"/>
          <w:u w:val="single"/>
        </w:rPr>
        <w:t>április</w:t>
      </w:r>
      <w:r w:rsidRPr="00303E92">
        <w:rPr>
          <w:rFonts w:ascii="Arial" w:hAnsi="Arial" w:cs="Arial"/>
          <w:b/>
          <w:smallCaps/>
          <w:szCs w:val="22"/>
          <w:u w:val="single"/>
        </w:rPr>
        <w:t xml:space="preserve"> 1-től </w:t>
      </w:r>
      <w:r w:rsidR="00FC7F63" w:rsidRPr="00303E92">
        <w:rPr>
          <w:rFonts w:ascii="Arial" w:hAnsi="Arial" w:cs="Arial"/>
          <w:b/>
          <w:smallCaps/>
          <w:szCs w:val="22"/>
          <w:u w:val="single"/>
        </w:rPr>
        <w:t xml:space="preserve">június 30 </w:t>
      </w:r>
      <w:r w:rsidRPr="00303E92">
        <w:rPr>
          <w:rFonts w:ascii="Arial" w:hAnsi="Arial" w:cs="Arial"/>
          <w:b/>
          <w:smallCaps/>
          <w:szCs w:val="22"/>
          <w:u w:val="single"/>
        </w:rPr>
        <w:t>-</w:t>
      </w:r>
      <w:r w:rsidR="00FC7F63" w:rsidRPr="00303E92">
        <w:rPr>
          <w:rFonts w:ascii="Arial" w:hAnsi="Arial" w:cs="Arial"/>
          <w:b/>
          <w:smallCaps/>
          <w:szCs w:val="22"/>
          <w:u w:val="single"/>
        </w:rPr>
        <w:t xml:space="preserve"> </w:t>
      </w:r>
      <w:proofErr w:type="spellStart"/>
      <w:r w:rsidRPr="00303E92">
        <w:rPr>
          <w:rFonts w:ascii="Arial" w:hAnsi="Arial" w:cs="Arial"/>
          <w:b/>
          <w:smallCaps/>
          <w:szCs w:val="22"/>
          <w:u w:val="single"/>
        </w:rPr>
        <w:t>ig</w:t>
      </w:r>
      <w:proofErr w:type="spellEnd"/>
      <w:r w:rsidRPr="00303E92">
        <w:rPr>
          <w:rFonts w:ascii="Arial" w:hAnsi="Arial" w:cs="Arial"/>
          <w:b/>
          <w:smallCaps/>
          <w:szCs w:val="22"/>
          <w:u w:val="single"/>
        </w:rPr>
        <w:t xml:space="preserve"> tartó időszakban</w:t>
      </w:r>
    </w:p>
    <w:p w:rsidR="007E43EA" w:rsidRPr="00250881" w:rsidRDefault="007E43EA" w:rsidP="007E43EA">
      <w:pPr>
        <w:jc w:val="center"/>
        <w:rPr>
          <w:rFonts w:ascii="Arial" w:hAnsi="Arial" w:cs="Arial"/>
          <w:smallCaps/>
          <w:szCs w:val="22"/>
        </w:rPr>
      </w:pPr>
      <w:r w:rsidRPr="00250881">
        <w:rPr>
          <w:rFonts w:ascii="Arial" w:hAnsi="Arial" w:cs="Arial"/>
          <w:smallCaps/>
          <w:szCs w:val="22"/>
        </w:rPr>
        <w:t>Kőröstetétlen Község Vonatkozásában</w:t>
      </w:r>
    </w:p>
    <w:p w:rsidR="007E43EA" w:rsidRPr="00250881" w:rsidRDefault="007E43EA" w:rsidP="007E43EA">
      <w:pPr>
        <w:rPr>
          <w:rFonts w:ascii="Arial" w:hAnsi="Arial" w:cs="Arial"/>
          <w:sz w:val="22"/>
          <w:szCs w:val="22"/>
        </w:rPr>
      </w:pPr>
    </w:p>
    <w:p w:rsidR="007E43EA" w:rsidRPr="00250881" w:rsidRDefault="007E43EA" w:rsidP="004E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rPr>
          <w:rFonts w:ascii="Arial" w:hAnsi="Arial" w:cs="Arial"/>
          <w:i/>
          <w:smallCaps/>
          <w:sz w:val="22"/>
          <w:szCs w:val="22"/>
        </w:rPr>
      </w:pPr>
      <w:r w:rsidRPr="00250881">
        <w:rPr>
          <w:rFonts w:ascii="Arial" w:hAnsi="Arial" w:cs="Arial"/>
          <w:i/>
          <w:smallCaps/>
          <w:sz w:val="22"/>
          <w:szCs w:val="22"/>
        </w:rPr>
        <w:t>Ellátandó feladatok ismertetése</w:t>
      </w:r>
      <w:bookmarkStart w:id="0" w:name="_Hlk193184786"/>
    </w:p>
    <w:p w:rsidR="007E43EA" w:rsidRPr="00250881" w:rsidRDefault="007E43EA" w:rsidP="007E43EA">
      <w:pPr>
        <w:pStyle w:val="NormlWeb"/>
        <w:spacing w:before="240" w:beforeAutospacing="0" w:after="209" w:afterAutospacing="0"/>
        <w:ind w:right="102"/>
        <w:jc w:val="both"/>
        <w:rPr>
          <w:rFonts w:ascii="Arial" w:hAnsi="Arial" w:cs="Arial"/>
          <w:b/>
          <w:i/>
          <w:sz w:val="22"/>
          <w:szCs w:val="22"/>
        </w:rPr>
      </w:pPr>
      <w:r w:rsidRPr="00250881">
        <w:rPr>
          <w:rFonts w:ascii="Arial" w:hAnsi="Arial" w:cs="Arial"/>
          <w:b/>
          <w:bCs/>
          <w:i/>
          <w:sz w:val="22"/>
          <w:szCs w:val="22"/>
        </w:rPr>
        <w:t xml:space="preserve">Az ellátandó feladatokat a </w:t>
      </w:r>
      <w:proofErr w:type="spellStart"/>
      <w:r w:rsidRPr="00250881">
        <w:rPr>
          <w:rFonts w:ascii="Arial" w:hAnsi="Arial" w:cs="Arial"/>
          <w:b/>
          <w:bCs/>
          <w:i/>
          <w:sz w:val="22"/>
          <w:szCs w:val="22"/>
        </w:rPr>
        <w:t>főépítészi</w:t>
      </w:r>
      <w:proofErr w:type="spellEnd"/>
      <w:r w:rsidRPr="00250881">
        <w:rPr>
          <w:rFonts w:ascii="Arial" w:hAnsi="Arial" w:cs="Arial"/>
          <w:b/>
          <w:bCs/>
          <w:i/>
          <w:sz w:val="22"/>
          <w:szCs w:val="22"/>
        </w:rPr>
        <w:t xml:space="preserve"> tevékenységről szóló</w:t>
      </w:r>
      <w:r w:rsidRPr="00250881">
        <w:rPr>
          <w:rFonts w:ascii="Arial" w:hAnsi="Arial" w:cs="Arial"/>
          <w:b/>
          <w:i/>
          <w:sz w:val="22"/>
          <w:szCs w:val="22"/>
        </w:rPr>
        <w:t xml:space="preserve"> </w:t>
      </w:r>
      <w:r w:rsidRPr="00250881">
        <w:rPr>
          <w:rFonts w:ascii="Arial" w:hAnsi="Arial" w:cs="Arial"/>
          <w:b/>
          <w:bCs/>
          <w:i/>
          <w:sz w:val="22"/>
          <w:szCs w:val="22"/>
        </w:rPr>
        <w:t>190/2009. (IX. 15.) Korm. rendelet</w:t>
      </w:r>
      <w:bookmarkStart w:id="1" w:name="pr2"/>
      <w:bookmarkEnd w:id="1"/>
      <w:r w:rsidRPr="00250881">
        <w:rPr>
          <w:rFonts w:ascii="Arial" w:hAnsi="Arial" w:cs="Arial"/>
          <w:b/>
          <w:i/>
          <w:sz w:val="22"/>
          <w:szCs w:val="22"/>
        </w:rPr>
        <w:t xml:space="preserve"> szabályozza, melyek az alábbiak:</w:t>
      </w:r>
    </w:p>
    <w:bookmarkEnd w:id="0"/>
    <w:p w:rsidR="007E43EA" w:rsidRPr="00250881" w:rsidRDefault="007E43EA" w:rsidP="007E43EA">
      <w:pPr>
        <w:pStyle w:val="NormlWeb"/>
        <w:spacing w:before="0" w:beforeAutospacing="0" w:after="0" w:afterAutospacing="0"/>
        <w:ind w:right="104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 xml:space="preserve">A települési </w:t>
      </w:r>
      <w:proofErr w:type="spellStart"/>
      <w:r w:rsidRPr="00250881">
        <w:rPr>
          <w:rFonts w:ascii="Arial" w:hAnsi="Arial" w:cs="Arial"/>
          <w:sz w:val="22"/>
          <w:szCs w:val="22"/>
        </w:rPr>
        <w:t>főépítész</w:t>
      </w:r>
      <w:proofErr w:type="spellEnd"/>
      <w:r w:rsidRPr="00250881">
        <w:rPr>
          <w:rFonts w:ascii="Arial" w:hAnsi="Arial" w:cs="Arial"/>
          <w:sz w:val="22"/>
          <w:szCs w:val="22"/>
        </w:rPr>
        <w:t>:</w:t>
      </w:r>
    </w:p>
    <w:p w:rsidR="00250881" w:rsidRPr="00250881" w:rsidRDefault="00250881" w:rsidP="00250881">
      <w:pPr>
        <w:pStyle w:val="Listaszerbekezds"/>
        <w:spacing w:after="100" w:afterAutospacing="1"/>
        <w:ind w:left="360"/>
        <w:jc w:val="both"/>
        <w:rPr>
          <w:rFonts w:ascii="Arial" w:hAnsi="Arial" w:cs="Arial"/>
          <w:sz w:val="22"/>
          <w:szCs w:val="22"/>
        </w:rPr>
      </w:pPr>
      <w:bookmarkStart w:id="2" w:name="pr75"/>
      <w:bookmarkEnd w:id="2"/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 xml:space="preserve">az állami </w:t>
      </w:r>
      <w:proofErr w:type="spellStart"/>
      <w:r w:rsidRPr="00250881">
        <w:rPr>
          <w:rFonts w:ascii="Arial" w:hAnsi="Arial" w:cs="Arial"/>
          <w:sz w:val="22"/>
          <w:szCs w:val="22"/>
        </w:rPr>
        <w:t>főépítészi</w:t>
      </w:r>
      <w:proofErr w:type="spellEnd"/>
      <w:r w:rsidRPr="00250881">
        <w:rPr>
          <w:rFonts w:ascii="Arial" w:hAnsi="Arial" w:cs="Arial"/>
          <w:sz w:val="22"/>
          <w:szCs w:val="22"/>
        </w:rPr>
        <w:t xml:space="preserve"> hatáskörében eljáró fővárosi és vármegyei kormányhivatallal és az érintett önkormányzatok </w:t>
      </w:r>
      <w:proofErr w:type="spellStart"/>
      <w:r w:rsidRPr="00250881">
        <w:rPr>
          <w:rFonts w:ascii="Arial" w:hAnsi="Arial" w:cs="Arial"/>
          <w:sz w:val="22"/>
          <w:szCs w:val="22"/>
        </w:rPr>
        <w:t>főépítészeivel</w:t>
      </w:r>
      <w:proofErr w:type="spellEnd"/>
      <w:r w:rsidRPr="00250881">
        <w:rPr>
          <w:rFonts w:ascii="Arial" w:hAnsi="Arial" w:cs="Arial"/>
          <w:sz w:val="22"/>
          <w:szCs w:val="22"/>
        </w:rPr>
        <w:t xml:space="preserve"> együttműködve elősegíti az illetékességi területét érintő területrendezési és településrendezési tervek összhangjának kialakítását,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 xml:space="preserve">folyamatosan figyelemmel kíséri a rendezési eszközök </w:t>
      </w:r>
      <w:proofErr w:type="spellStart"/>
      <w:r w:rsidRPr="00250881">
        <w:rPr>
          <w:rFonts w:ascii="Arial" w:hAnsi="Arial" w:cs="Arial"/>
          <w:sz w:val="22"/>
          <w:szCs w:val="22"/>
        </w:rPr>
        <w:t>hatályosulását</w:t>
      </w:r>
      <w:proofErr w:type="spellEnd"/>
      <w:r w:rsidRPr="00250881">
        <w:rPr>
          <w:rFonts w:ascii="Arial" w:hAnsi="Arial" w:cs="Arial"/>
          <w:sz w:val="22"/>
          <w:szCs w:val="22"/>
        </w:rPr>
        <w:t>, tapasztalatairól az érintett önkormányzat által meghatározott gyakorisággal tájékoztatást ad, és négyévente összefoglaló jelentést készít a képviselő-testület (közgyűlés) részére,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közreműködik a kulturális örökség védelméről szóló törvényben foglaltakkal, valamint a kulturális örökség védetté nyilvánításának részletes szabályairól szóló miniszteri rendeletben foglaltakkal kapcsolatos önkormányzati feladatok ellátásában,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 xml:space="preserve">szakmai véleményével, állásfoglalásaival segíti a térség, illetve a település egységes táji és építészeti </w:t>
      </w:r>
      <w:proofErr w:type="spellStart"/>
      <w:r w:rsidRPr="00250881">
        <w:rPr>
          <w:rFonts w:ascii="Arial" w:hAnsi="Arial" w:cs="Arial"/>
          <w:sz w:val="22"/>
          <w:szCs w:val="22"/>
        </w:rPr>
        <w:t>arculatának</w:t>
      </w:r>
      <w:proofErr w:type="spellEnd"/>
      <w:r w:rsidRPr="00250881">
        <w:rPr>
          <w:rFonts w:ascii="Arial" w:hAnsi="Arial" w:cs="Arial"/>
          <w:sz w:val="22"/>
          <w:szCs w:val="22"/>
        </w:rPr>
        <w:t xml:space="preserve"> alakítását,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közreműködik a területrendezési tervek és a településrendezési tervek nyilvántartására, a szabályozásokon alapuló adatszolgáltatásra és az ezzel kapcsolatosan felmerülő költség megállapítására vonatkozó helyi szabályok előkészítésében,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részt vesz – szükség szerint adatok szolgáltatásával – az illetékességi területére vonatkozó területi és települési információs rendszerek kialakításában és működtetésében,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 xml:space="preserve">gondoskodik a helyi tervtanács nyilvántartásának vezetéséről, és abból adatokat szolgáltat az állami </w:t>
      </w:r>
      <w:proofErr w:type="spellStart"/>
      <w:r w:rsidRPr="00250881">
        <w:rPr>
          <w:rFonts w:ascii="Arial" w:hAnsi="Arial" w:cs="Arial"/>
          <w:sz w:val="22"/>
          <w:szCs w:val="22"/>
        </w:rPr>
        <w:t>főépítésznek</w:t>
      </w:r>
      <w:proofErr w:type="spellEnd"/>
      <w:r w:rsidRPr="00250881">
        <w:rPr>
          <w:rFonts w:ascii="Arial" w:hAnsi="Arial" w:cs="Arial"/>
          <w:sz w:val="22"/>
          <w:szCs w:val="22"/>
        </w:rPr>
        <w:t>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döntésre előkészíti a rendezés alá vonandó területre vonatkozó javaslatot, a tervezési megbízás feltételeit és követelményeit,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elkészíti az előzetes tájékoztatást az érdekelt államigazgatási szervek, az érintett állampolgárok, szervezetek, érdek-képviseleti szervek, valamint a szomszédos és az érintett egyéb települések önkormányzati szervei részére a rendezés, a településkép-védelem helyéről, céljáról, várható eredményéről,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a településrendezési terv készítése során folyamatosan együttműködik a tervezőkkel és képviseli az önkormányzat érdekeit,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szervezi és irányítja a településrendezési terv véleményezési eljárásait, ezek során biztosítja a településrendezési terv készítésének nyilvánosságát,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a véleményezési eljárás befejezését követően a beérkezett észrevételek figyelembevételével döntésre előkészíti a településrendezési tervet,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gondoskodik a megállapítás során hozott változtatások átvezetéséről, illetőleg szükség szerint az újbóli véleményeztetés lefolytatásáról,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nyilvántartást vezet a település, illetve a térség területére készült településrendezési tervekről, valamint – amennyiben az információtechnológiai feltételei biztosítottak – gondoskodik a hatályos településrendezési terveknek az önkormányzat honlapján történő közzétételéről,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szakmai konzultáción vesz részt és tájékoztatást ad a hatályos településképi rendeletben foglaltakról,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előkészíti az önkormányzat településkép-védelemmel kapcsolatos szabályozását, figyelemmel kíséri annak érvényesülését és gondoskodik az azzal összefüggő nyilvántartás vezetéséről,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lastRenderedPageBreak/>
        <w:t>illetékességi területét érintően vezeti a települési önkormányzat által működtetett építészeti-műszaki tervtanácsot,</w:t>
      </w:r>
    </w:p>
    <w:p w:rsidR="00575C4A" w:rsidRPr="008A588D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nyilvántartást vezet az építészet-műszaki tervtanácson tárgyalt tervdokumentációkról.</w:t>
      </w:r>
    </w:p>
    <w:p w:rsidR="00ED6B69" w:rsidRDefault="00ED6B69" w:rsidP="00ED6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Bookman Old Style" w:hAnsi="Bookman Old Style"/>
          <w:i/>
          <w:smallCaps/>
          <w:sz w:val="22"/>
          <w:szCs w:val="22"/>
        </w:rPr>
      </w:pPr>
      <w:r>
        <w:rPr>
          <w:rFonts w:ascii="Bookman Old Style" w:hAnsi="Bookman Old Style"/>
          <w:i/>
          <w:smallCaps/>
          <w:sz w:val="22"/>
          <w:szCs w:val="22"/>
        </w:rPr>
        <w:t>A magyar építészetről szóló 2023. évi C. törvényben (</w:t>
      </w:r>
      <w:r w:rsidR="00895C6C">
        <w:rPr>
          <w:rFonts w:ascii="Bookman Old Style" w:hAnsi="Bookman Old Style"/>
          <w:i/>
          <w:smallCaps/>
          <w:sz w:val="22"/>
          <w:szCs w:val="22"/>
        </w:rPr>
        <w:t xml:space="preserve">a </w:t>
      </w:r>
      <w:r>
        <w:rPr>
          <w:rFonts w:ascii="Bookman Old Style" w:hAnsi="Bookman Old Style"/>
          <w:i/>
          <w:smallCaps/>
          <w:sz w:val="22"/>
          <w:szCs w:val="22"/>
        </w:rPr>
        <w:t xml:space="preserve">továbbiakban: </w:t>
      </w:r>
      <w:proofErr w:type="spellStart"/>
      <w:r>
        <w:rPr>
          <w:rFonts w:ascii="Bookman Old Style" w:hAnsi="Bookman Old Style"/>
          <w:i/>
          <w:smallCaps/>
          <w:sz w:val="22"/>
          <w:szCs w:val="22"/>
        </w:rPr>
        <w:t>Méptv</w:t>
      </w:r>
      <w:proofErr w:type="spellEnd"/>
      <w:r>
        <w:rPr>
          <w:rFonts w:ascii="Bookman Old Style" w:hAnsi="Bookman Old Style"/>
          <w:i/>
          <w:smallCaps/>
          <w:sz w:val="22"/>
          <w:szCs w:val="22"/>
        </w:rPr>
        <w:t>.) és a 419/2021. (XI. 8.) Korm. rendeletben (</w:t>
      </w:r>
      <w:r w:rsidR="00895C6C">
        <w:rPr>
          <w:rFonts w:ascii="Bookman Old Style" w:hAnsi="Bookman Old Style"/>
          <w:i/>
          <w:smallCaps/>
          <w:sz w:val="22"/>
          <w:szCs w:val="22"/>
        </w:rPr>
        <w:t xml:space="preserve">a </w:t>
      </w:r>
      <w:r>
        <w:rPr>
          <w:rFonts w:ascii="Bookman Old Style" w:hAnsi="Bookman Old Style"/>
          <w:i/>
          <w:smallCaps/>
          <w:sz w:val="22"/>
          <w:szCs w:val="22"/>
        </w:rPr>
        <w:t xml:space="preserve">továbbiakban: Korm. rendelet) kapott felhatalmazás alapján ellátott feladatok </w:t>
      </w:r>
    </w:p>
    <w:p w:rsidR="00ED6B69" w:rsidRDefault="00ED6B69" w:rsidP="00250881">
      <w:pPr>
        <w:jc w:val="both"/>
        <w:rPr>
          <w:rFonts w:ascii="Arial" w:hAnsi="Arial" w:cs="Arial"/>
          <w:sz w:val="22"/>
        </w:rPr>
      </w:pPr>
    </w:p>
    <w:p w:rsidR="00250881" w:rsidRPr="00250881" w:rsidRDefault="008A588D" w:rsidP="00250881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A </w:t>
      </w:r>
      <w:r w:rsidR="00250881" w:rsidRPr="00250881">
        <w:rPr>
          <w:rFonts w:ascii="Arial" w:hAnsi="Arial" w:cs="Arial"/>
          <w:sz w:val="22"/>
        </w:rPr>
        <w:t>Kőröstetétlen Község településképének védelméről szóló 9/2017. (XII. 15.) önkormányzati rendelete</w:t>
      </w:r>
      <w:r w:rsidR="00250881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(a továbbiakban: Településképi rendelet) </w:t>
      </w:r>
      <w:r w:rsidR="00250881">
        <w:rPr>
          <w:rFonts w:ascii="Arial" w:hAnsi="Arial" w:cs="Arial"/>
          <w:sz w:val="22"/>
        </w:rPr>
        <w:t>alapján t</w:t>
      </w:r>
      <w:r w:rsidR="00250881" w:rsidRPr="00250881">
        <w:rPr>
          <w:rFonts w:ascii="Arial" w:hAnsi="Arial" w:cs="Arial"/>
          <w:sz w:val="22"/>
        </w:rPr>
        <w:t>elepüléskép-védelmi tájékoztatás és szakmai konzultáció</w:t>
      </w:r>
      <w:r w:rsidR="00250881">
        <w:rPr>
          <w:rFonts w:ascii="Arial" w:hAnsi="Arial" w:cs="Arial"/>
          <w:sz w:val="22"/>
        </w:rPr>
        <w:t xml:space="preserve">, valamint településképi bejelentési eljárások </w:t>
      </w:r>
      <w:proofErr w:type="spellStart"/>
      <w:r w:rsidR="00250881">
        <w:rPr>
          <w:rFonts w:ascii="Arial" w:hAnsi="Arial" w:cs="Arial"/>
          <w:sz w:val="22"/>
        </w:rPr>
        <w:t>kérelmezhetőek</w:t>
      </w:r>
      <w:proofErr w:type="spellEnd"/>
      <w:r>
        <w:rPr>
          <w:rFonts w:ascii="Arial" w:hAnsi="Arial" w:cs="Arial"/>
          <w:sz w:val="22"/>
        </w:rPr>
        <w:t xml:space="preserve"> a településen. </w:t>
      </w:r>
      <w:r w:rsidR="00250881" w:rsidRPr="00250881">
        <w:rPr>
          <w:rFonts w:ascii="Arial" w:hAnsi="Arial" w:cs="Arial"/>
          <w:b/>
          <w:sz w:val="22"/>
        </w:rPr>
        <w:t xml:space="preserve">2025 </w:t>
      </w:r>
      <w:r w:rsidR="00FC7F63">
        <w:rPr>
          <w:rFonts w:ascii="Arial" w:hAnsi="Arial" w:cs="Arial"/>
          <w:b/>
          <w:sz w:val="22"/>
        </w:rPr>
        <w:t>második</w:t>
      </w:r>
      <w:r w:rsidR="00250881" w:rsidRPr="00250881">
        <w:rPr>
          <w:rFonts w:ascii="Arial" w:hAnsi="Arial" w:cs="Arial"/>
          <w:b/>
          <w:sz w:val="22"/>
        </w:rPr>
        <w:t xml:space="preserve"> negyed évében kérelem ezen eljárások lefolytatására vonatkozóan nem érkezett.</w:t>
      </w:r>
    </w:p>
    <w:p w:rsidR="00250881" w:rsidRDefault="00250881" w:rsidP="00250881">
      <w:pPr>
        <w:jc w:val="both"/>
        <w:rPr>
          <w:rFonts w:ascii="Arial" w:hAnsi="Arial" w:cs="Arial"/>
          <w:sz w:val="22"/>
        </w:rPr>
      </w:pPr>
    </w:p>
    <w:p w:rsidR="00250881" w:rsidRPr="00250881" w:rsidRDefault="008A588D" w:rsidP="00250881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 Településképi rendelet alapján t</w:t>
      </w:r>
      <w:r w:rsidR="00250881">
        <w:rPr>
          <w:rFonts w:ascii="Arial" w:hAnsi="Arial" w:cs="Arial"/>
          <w:sz w:val="22"/>
        </w:rPr>
        <w:t>elepülésképi véleményezési eljárás nem került bevezetésre, így</w:t>
      </w:r>
      <w:r w:rsidR="00F22480">
        <w:rPr>
          <w:rFonts w:ascii="Arial" w:hAnsi="Arial" w:cs="Arial"/>
          <w:sz w:val="22"/>
        </w:rPr>
        <w:t xml:space="preserve"> Kőröstetétlen </w:t>
      </w:r>
      <w:r>
        <w:rPr>
          <w:rFonts w:ascii="Arial" w:hAnsi="Arial" w:cs="Arial"/>
          <w:sz w:val="22"/>
        </w:rPr>
        <w:t>településen</w:t>
      </w:r>
      <w:r w:rsidR="00250881">
        <w:rPr>
          <w:rFonts w:ascii="Arial" w:hAnsi="Arial" w:cs="Arial"/>
          <w:sz w:val="22"/>
        </w:rPr>
        <w:t xml:space="preserve"> </w:t>
      </w:r>
      <w:r w:rsidR="00250881" w:rsidRPr="00250881">
        <w:rPr>
          <w:rFonts w:ascii="Arial" w:hAnsi="Arial" w:cs="Arial"/>
          <w:b/>
          <w:sz w:val="22"/>
        </w:rPr>
        <w:t xml:space="preserve">tervtanácsi feladatok nem </w:t>
      </w:r>
      <w:r w:rsidR="00250881">
        <w:rPr>
          <w:rFonts w:ascii="Arial" w:hAnsi="Arial" w:cs="Arial"/>
          <w:b/>
          <w:sz w:val="22"/>
        </w:rPr>
        <w:t>merülnek</w:t>
      </w:r>
      <w:r w:rsidR="00250881" w:rsidRPr="00250881">
        <w:rPr>
          <w:rFonts w:ascii="Arial" w:hAnsi="Arial" w:cs="Arial"/>
          <w:b/>
          <w:sz w:val="22"/>
        </w:rPr>
        <w:t xml:space="preserve"> fel.</w:t>
      </w:r>
    </w:p>
    <w:p w:rsidR="00250881" w:rsidRDefault="00250881" w:rsidP="00250881">
      <w:pPr>
        <w:rPr>
          <w:rFonts w:ascii="Arial" w:hAnsi="Arial" w:cs="Arial"/>
          <w:b/>
        </w:rPr>
      </w:pPr>
    </w:p>
    <w:p w:rsidR="004E1F54" w:rsidRPr="004E1F54" w:rsidRDefault="004E1F54" w:rsidP="004E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" w:hAnsi="Arial" w:cs="Arial"/>
          <w:i/>
          <w:smallCaps/>
          <w:sz w:val="22"/>
          <w:szCs w:val="22"/>
        </w:rPr>
      </w:pPr>
      <w:r w:rsidRPr="004E1F54">
        <w:rPr>
          <w:rFonts w:ascii="Arial" w:hAnsi="Arial" w:cs="Arial"/>
          <w:i/>
          <w:smallCaps/>
          <w:sz w:val="22"/>
          <w:szCs w:val="22"/>
        </w:rPr>
        <w:t xml:space="preserve">Az önkormányzat Településrendezési Eszközeinek helyzete </w:t>
      </w:r>
    </w:p>
    <w:p w:rsidR="00250881" w:rsidRDefault="00250881" w:rsidP="00250881">
      <w:pPr>
        <w:rPr>
          <w:rFonts w:ascii="Arial" w:hAnsi="Arial" w:cs="Arial"/>
          <w:b/>
        </w:rPr>
      </w:pPr>
    </w:p>
    <w:p w:rsidR="00FC7F63" w:rsidRDefault="00FC7F63" w:rsidP="0025088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Településterv:</w:t>
      </w:r>
    </w:p>
    <w:p w:rsidR="004E1F54" w:rsidRPr="00F22480" w:rsidRDefault="004E1F54" w:rsidP="008A588D">
      <w:pPr>
        <w:jc w:val="both"/>
        <w:rPr>
          <w:rFonts w:ascii="Arial" w:hAnsi="Arial" w:cs="Arial"/>
          <w:b/>
          <w:sz w:val="22"/>
        </w:rPr>
      </w:pPr>
      <w:r w:rsidRPr="004E1F54">
        <w:rPr>
          <w:rFonts w:ascii="Arial" w:hAnsi="Arial" w:cs="Arial"/>
          <w:sz w:val="22"/>
        </w:rPr>
        <w:t xml:space="preserve">Kőröstetétlen </w:t>
      </w:r>
      <w:r w:rsidR="008A588D">
        <w:rPr>
          <w:rFonts w:ascii="Arial" w:hAnsi="Arial" w:cs="Arial"/>
          <w:sz w:val="22"/>
        </w:rPr>
        <w:t xml:space="preserve">Község </w:t>
      </w:r>
      <w:r w:rsidRPr="004E1F54">
        <w:rPr>
          <w:rFonts w:ascii="Arial" w:hAnsi="Arial" w:cs="Arial"/>
          <w:sz w:val="22"/>
        </w:rPr>
        <w:t>új településtervén</w:t>
      </w:r>
      <w:r w:rsidR="008A588D">
        <w:rPr>
          <w:rFonts w:ascii="Arial" w:hAnsi="Arial" w:cs="Arial"/>
          <w:sz w:val="22"/>
        </w:rPr>
        <w:t xml:space="preserve">ek készítésére vonatkozó </w:t>
      </w:r>
      <w:r w:rsidRPr="004E1F54">
        <w:rPr>
          <w:rFonts w:ascii="Arial" w:hAnsi="Arial" w:cs="Arial"/>
          <w:sz w:val="22"/>
        </w:rPr>
        <w:t xml:space="preserve">beszerzési </w:t>
      </w:r>
      <w:r>
        <w:rPr>
          <w:rFonts w:ascii="Arial" w:hAnsi="Arial" w:cs="Arial"/>
          <w:sz w:val="22"/>
        </w:rPr>
        <w:t>eljárás</w:t>
      </w:r>
      <w:r w:rsidR="008A588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2024 év végén lezajlott</w:t>
      </w:r>
      <w:r w:rsidR="008A588D">
        <w:rPr>
          <w:rFonts w:ascii="Arial" w:hAnsi="Arial" w:cs="Arial"/>
          <w:sz w:val="22"/>
        </w:rPr>
        <w:t xml:space="preserve">. Az új településterv tervezési feladatainak ellátásával kapcsolatosan a Képviselő-testület </w:t>
      </w:r>
      <w:r w:rsidR="00BE54FC" w:rsidRPr="00BE54FC">
        <w:rPr>
          <w:rFonts w:ascii="Arial" w:hAnsi="Arial" w:cs="Arial"/>
          <w:b/>
          <w:sz w:val="22"/>
        </w:rPr>
        <w:t xml:space="preserve">a </w:t>
      </w:r>
      <w:r w:rsidR="00D36492" w:rsidRPr="00BE54FC">
        <w:rPr>
          <w:rFonts w:ascii="Arial" w:hAnsi="Arial" w:cs="Arial"/>
          <w:b/>
          <w:sz w:val="22"/>
        </w:rPr>
        <w:t>2/2025. (I. 28.)</w:t>
      </w:r>
      <w:r w:rsidR="00D36492">
        <w:rPr>
          <w:rFonts w:ascii="Arial" w:hAnsi="Arial" w:cs="Arial"/>
          <w:sz w:val="22"/>
        </w:rPr>
        <w:t xml:space="preserve"> </w:t>
      </w:r>
      <w:r w:rsidR="008A588D" w:rsidRPr="00F22480">
        <w:rPr>
          <w:rFonts w:ascii="Arial" w:hAnsi="Arial" w:cs="Arial"/>
          <w:b/>
          <w:sz w:val="22"/>
        </w:rPr>
        <w:t xml:space="preserve">számú önkormányzati határozatban a legkedvezőbb </w:t>
      </w:r>
      <w:bookmarkStart w:id="3" w:name="_GoBack"/>
      <w:r w:rsidR="008A588D" w:rsidRPr="00F22480">
        <w:rPr>
          <w:rFonts w:ascii="Arial" w:hAnsi="Arial" w:cs="Arial"/>
          <w:b/>
          <w:sz w:val="22"/>
        </w:rPr>
        <w:t xml:space="preserve">ajánlatot adó Pro </w:t>
      </w:r>
      <w:proofErr w:type="spellStart"/>
      <w:r w:rsidR="008A588D" w:rsidRPr="00F22480">
        <w:rPr>
          <w:rFonts w:ascii="Arial" w:hAnsi="Arial" w:cs="Arial"/>
          <w:b/>
          <w:sz w:val="22"/>
        </w:rPr>
        <w:t>Regio</w:t>
      </w:r>
      <w:proofErr w:type="spellEnd"/>
      <w:r w:rsidR="008A588D" w:rsidRPr="00F22480">
        <w:rPr>
          <w:rFonts w:ascii="Arial" w:hAnsi="Arial" w:cs="Arial"/>
          <w:b/>
          <w:sz w:val="22"/>
        </w:rPr>
        <w:t xml:space="preserve"> Közép-Magyarországi Regionális Fejlesztési és Szolgáltató </w:t>
      </w:r>
      <w:bookmarkEnd w:id="3"/>
      <w:r w:rsidR="008A588D" w:rsidRPr="00F22480">
        <w:rPr>
          <w:rFonts w:ascii="Arial" w:hAnsi="Arial" w:cs="Arial"/>
          <w:b/>
          <w:sz w:val="22"/>
        </w:rPr>
        <w:t>Nonprofit Kft. – t (1071 Budapest, Damjanich utca 48.) bízta meg.</w:t>
      </w:r>
    </w:p>
    <w:p w:rsidR="008A588D" w:rsidRDefault="008A588D" w:rsidP="008A588D">
      <w:pPr>
        <w:jc w:val="both"/>
        <w:rPr>
          <w:rFonts w:ascii="Arial" w:hAnsi="Arial" w:cs="Arial"/>
          <w:sz w:val="22"/>
        </w:rPr>
      </w:pPr>
    </w:p>
    <w:p w:rsidR="00065108" w:rsidRDefault="00F30177" w:rsidP="008A588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Közzétételre került egy felhívás, amelyben a lakosság,</w:t>
      </w:r>
      <w:r w:rsidRPr="00F30177">
        <w:rPr>
          <w:rFonts w:ascii="Arial" w:hAnsi="Arial" w:cs="Arial"/>
          <w:sz w:val="22"/>
        </w:rPr>
        <w:t xml:space="preserve"> a településen székhellyel, telephellyel vagy ingatlantulajdonnal rendelkező gazdálkodó szervezeteket, valamint a településen működő vallási közösségeket, nemzetiségi önkormányzatot, érdekképviseleti szerveket és civil szervezeteket (</w:t>
      </w:r>
      <w:r>
        <w:rPr>
          <w:rFonts w:ascii="Arial" w:hAnsi="Arial" w:cs="Arial"/>
          <w:sz w:val="22"/>
        </w:rPr>
        <w:t xml:space="preserve">együttesen: </w:t>
      </w:r>
      <w:r w:rsidRPr="00F30177">
        <w:rPr>
          <w:rFonts w:ascii="Arial" w:hAnsi="Arial" w:cs="Arial"/>
          <w:sz w:val="22"/>
        </w:rPr>
        <w:t xml:space="preserve">Partnerek), </w:t>
      </w:r>
      <w:r>
        <w:rPr>
          <w:rFonts w:ascii="Arial" w:hAnsi="Arial" w:cs="Arial"/>
          <w:sz w:val="22"/>
        </w:rPr>
        <w:t xml:space="preserve">tájékoztatást kaptak az új településterv készítéséről. </w:t>
      </w:r>
    </w:p>
    <w:p w:rsidR="00F30177" w:rsidRDefault="00F30177" w:rsidP="008A588D">
      <w:pPr>
        <w:jc w:val="both"/>
        <w:rPr>
          <w:rFonts w:ascii="Arial" w:hAnsi="Arial" w:cs="Arial"/>
          <w:sz w:val="22"/>
        </w:rPr>
      </w:pPr>
    </w:p>
    <w:p w:rsidR="00F30177" w:rsidRDefault="00F30177" w:rsidP="008A588D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 Partnerek előzetes javaslatokat, véleményeket tehet</w:t>
      </w:r>
      <w:r w:rsidR="00B7580B">
        <w:rPr>
          <w:rFonts w:ascii="Arial" w:hAnsi="Arial" w:cs="Arial"/>
          <w:sz w:val="22"/>
        </w:rPr>
        <w:t>t</w:t>
      </w:r>
      <w:r>
        <w:rPr>
          <w:rFonts w:ascii="Arial" w:hAnsi="Arial" w:cs="Arial"/>
          <w:sz w:val="22"/>
        </w:rPr>
        <w:t>ek a készülő településtervvel kapcsolatban, illetve jelezhe</w:t>
      </w:r>
      <w:r w:rsidR="00B7580B">
        <w:rPr>
          <w:rFonts w:ascii="Arial" w:hAnsi="Arial" w:cs="Arial"/>
          <w:sz w:val="22"/>
        </w:rPr>
        <w:t>tté</w:t>
      </w:r>
      <w:r>
        <w:rPr>
          <w:rFonts w:ascii="Arial" w:hAnsi="Arial" w:cs="Arial"/>
          <w:sz w:val="22"/>
        </w:rPr>
        <w:t xml:space="preserve">k építési szabályokkal kapcsolatos változtatási szándékaikat, elképzeléseiket. </w:t>
      </w:r>
      <w:r w:rsidRPr="001E3603">
        <w:rPr>
          <w:rFonts w:ascii="Arial" w:hAnsi="Arial" w:cs="Arial"/>
          <w:b/>
          <w:sz w:val="22"/>
        </w:rPr>
        <w:t>A javaslatokat</w:t>
      </w:r>
      <w:r w:rsidR="00B7580B">
        <w:rPr>
          <w:rFonts w:ascii="Arial" w:hAnsi="Arial" w:cs="Arial"/>
          <w:b/>
          <w:sz w:val="22"/>
        </w:rPr>
        <w:t>, módosítási kérelmeket</w:t>
      </w:r>
      <w:r w:rsidRPr="001E3603">
        <w:rPr>
          <w:rFonts w:ascii="Arial" w:hAnsi="Arial" w:cs="Arial"/>
          <w:b/>
          <w:sz w:val="22"/>
        </w:rPr>
        <w:t xml:space="preserve"> 2025. április 30. napjáig </w:t>
      </w:r>
      <w:r w:rsidR="00FC7F63">
        <w:rPr>
          <w:rFonts w:ascii="Arial" w:hAnsi="Arial" w:cs="Arial"/>
          <w:b/>
          <w:sz w:val="22"/>
        </w:rPr>
        <w:t>fogadta</w:t>
      </w:r>
      <w:r w:rsidRPr="001E3603">
        <w:rPr>
          <w:rFonts w:ascii="Arial" w:hAnsi="Arial" w:cs="Arial"/>
          <w:b/>
          <w:sz w:val="22"/>
        </w:rPr>
        <w:t xml:space="preserve"> az Önkormányzat.</w:t>
      </w:r>
      <w:r w:rsidR="002D07CA">
        <w:rPr>
          <w:rFonts w:ascii="Arial" w:hAnsi="Arial" w:cs="Arial"/>
          <w:b/>
          <w:sz w:val="22"/>
        </w:rPr>
        <w:t xml:space="preserve"> </w:t>
      </w:r>
    </w:p>
    <w:p w:rsidR="001B7E16" w:rsidRDefault="001B7E16" w:rsidP="001B7E16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95C6C" w:rsidRPr="00895C6C" w:rsidRDefault="00895C6C" w:rsidP="00895C6C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95C6C">
        <w:rPr>
          <w:rFonts w:ascii="Arial" w:hAnsi="Arial" w:cs="Arial"/>
          <w:b/>
          <w:sz w:val="22"/>
          <w:szCs w:val="22"/>
        </w:rPr>
        <w:t>Ellátott feladatok a tárgyi időszakban:</w:t>
      </w:r>
    </w:p>
    <w:p w:rsidR="001B7E16" w:rsidRPr="001B7E16" w:rsidRDefault="001B7E16" w:rsidP="001B7E16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B7E16">
        <w:rPr>
          <w:rFonts w:ascii="Arial" w:hAnsi="Arial" w:cs="Arial"/>
          <w:sz w:val="22"/>
          <w:szCs w:val="22"/>
        </w:rPr>
        <w:t>adatszolgáltatás a tervezők részére,</w:t>
      </w:r>
    </w:p>
    <w:p w:rsidR="001B7E16" w:rsidRPr="001B7E16" w:rsidRDefault="001B7E16" w:rsidP="001B7E16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B7E16">
        <w:rPr>
          <w:rFonts w:ascii="Arial" w:hAnsi="Arial" w:cs="Arial"/>
          <w:sz w:val="22"/>
          <w:szCs w:val="22"/>
        </w:rPr>
        <w:t xml:space="preserve">tájékoztatás közzététele a város honlapján és a közösségi médiában az új településterv készítéséről, </w:t>
      </w:r>
    </w:p>
    <w:p w:rsidR="001B7E16" w:rsidRPr="001B7E16" w:rsidRDefault="001B7E16" w:rsidP="001B7E16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B7E16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hatályos településrendezési tervben tapasztalt problémák </w:t>
      </w:r>
      <w:r w:rsidRPr="001B7E16">
        <w:rPr>
          <w:rFonts w:ascii="Arial" w:hAnsi="Arial" w:cs="Arial"/>
          <w:sz w:val="22"/>
          <w:szCs w:val="22"/>
        </w:rPr>
        <w:t>átadása a tervezők részére,</w:t>
      </w:r>
    </w:p>
    <w:p w:rsidR="001B7E16" w:rsidRDefault="001B7E16" w:rsidP="001B7E16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B7E16">
        <w:rPr>
          <w:rFonts w:ascii="Arial" w:hAnsi="Arial" w:cs="Arial"/>
          <w:sz w:val="22"/>
          <w:szCs w:val="22"/>
        </w:rPr>
        <w:t>folyamatos egyeztetés a tervezőkkel, és a szükséges szakmai vizsgálatok végzése, adatok beszerzése</w:t>
      </w:r>
      <w:r>
        <w:rPr>
          <w:rFonts w:ascii="Arial" w:hAnsi="Arial" w:cs="Arial"/>
          <w:sz w:val="22"/>
          <w:szCs w:val="22"/>
        </w:rPr>
        <w:t>,</w:t>
      </w:r>
    </w:p>
    <w:p w:rsidR="001B7E16" w:rsidRPr="001B7E16" w:rsidRDefault="001B7E16" w:rsidP="001B7E16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szerződés szerinti ütemezésnek megfelelően a tervezők a megalapozó vizsgálatot elkészítették</w:t>
      </w:r>
      <w:r w:rsidRPr="001B7E16">
        <w:rPr>
          <w:rFonts w:ascii="Arial" w:hAnsi="Arial" w:cs="Arial"/>
          <w:sz w:val="22"/>
          <w:szCs w:val="22"/>
        </w:rPr>
        <w:t>.</w:t>
      </w:r>
    </w:p>
    <w:p w:rsidR="00F30177" w:rsidRDefault="00F30177" w:rsidP="008A588D">
      <w:pPr>
        <w:jc w:val="both"/>
        <w:rPr>
          <w:rFonts w:ascii="Arial" w:hAnsi="Arial" w:cs="Arial"/>
          <w:sz w:val="22"/>
        </w:rPr>
      </w:pPr>
    </w:p>
    <w:p w:rsidR="00FC7F63" w:rsidRPr="00FC7F63" w:rsidRDefault="00FC7F63" w:rsidP="00FC7F63">
      <w:pPr>
        <w:jc w:val="both"/>
        <w:rPr>
          <w:rFonts w:ascii="Arial" w:hAnsi="Arial" w:cs="Arial"/>
          <w:b/>
        </w:rPr>
      </w:pPr>
      <w:r w:rsidRPr="00FC7F63">
        <w:rPr>
          <w:rFonts w:ascii="Arial" w:hAnsi="Arial" w:cs="Arial"/>
          <w:b/>
        </w:rPr>
        <w:t>Helyi építési szabályzat módosítása:</w:t>
      </w:r>
    </w:p>
    <w:p w:rsidR="00FC7F63" w:rsidRPr="00FC7F63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C7F63">
        <w:rPr>
          <w:rFonts w:ascii="Arial" w:hAnsi="Arial" w:cs="Arial"/>
          <w:i/>
          <w:iCs/>
          <w:sz w:val="22"/>
          <w:szCs w:val="22"/>
        </w:rPr>
        <w:t xml:space="preserve">Kőröstetétlen Község Önkormányzatának 9/2017. (XII. 15.) önkormányzati rendelete Kőröstetétlen község településképének védelméről </w:t>
      </w:r>
      <w:r w:rsidRPr="00895C6C">
        <w:rPr>
          <w:rFonts w:ascii="Arial" w:hAnsi="Arial" w:cs="Arial"/>
          <w:iCs/>
          <w:sz w:val="22"/>
          <w:szCs w:val="22"/>
        </w:rPr>
        <w:t>(a továbbiakban: TKR)</w:t>
      </w:r>
      <w:r w:rsidRPr="00FC7F63">
        <w:rPr>
          <w:rFonts w:ascii="Arial" w:hAnsi="Arial" w:cs="Arial"/>
          <w:i/>
          <w:iCs/>
          <w:sz w:val="22"/>
          <w:szCs w:val="22"/>
        </w:rPr>
        <w:t xml:space="preserve"> </w:t>
      </w:r>
      <w:r w:rsidRPr="00FC7F63">
        <w:rPr>
          <w:rFonts w:ascii="Arial" w:hAnsi="Arial" w:cs="Arial"/>
          <w:sz w:val="22"/>
          <w:szCs w:val="22"/>
        </w:rPr>
        <w:t xml:space="preserve">2018. január 1-jén lépett hatályba. A HÉSZ utoljára 2013. október 10-én módosult, vagyis a </w:t>
      </w:r>
      <w:r w:rsidRPr="00FC7F63">
        <w:rPr>
          <w:rFonts w:ascii="Arial" w:hAnsi="Arial" w:cs="Arial"/>
          <w:bCs/>
          <w:sz w:val="22"/>
          <w:szCs w:val="22"/>
        </w:rPr>
        <w:t>TKR elfogadását követően nem törölték a HÉSZ-</w:t>
      </w:r>
      <w:proofErr w:type="spellStart"/>
      <w:r w:rsidRPr="00FC7F63">
        <w:rPr>
          <w:rFonts w:ascii="Arial" w:hAnsi="Arial" w:cs="Arial"/>
          <w:bCs/>
          <w:sz w:val="22"/>
          <w:szCs w:val="22"/>
        </w:rPr>
        <w:t>ből</w:t>
      </w:r>
      <w:proofErr w:type="spellEnd"/>
      <w:r w:rsidRPr="00FC7F63">
        <w:rPr>
          <w:rFonts w:ascii="Arial" w:hAnsi="Arial" w:cs="Arial"/>
          <w:bCs/>
          <w:sz w:val="22"/>
          <w:szCs w:val="22"/>
        </w:rPr>
        <w:t xml:space="preserve"> a településképre vonatkozó előírásokat</w:t>
      </w:r>
      <w:r w:rsidRPr="00FC7F63">
        <w:rPr>
          <w:rFonts w:ascii="Arial" w:hAnsi="Arial" w:cs="Arial"/>
          <w:sz w:val="22"/>
          <w:szCs w:val="22"/>
        </w:rPr>
        <w:t>.</w:t>
      </w:r>
    </w:p>
    <w:p w:rsidR="00FC7F63" w:rsidRPr="00FC7F63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FC7F63" w:rsidRPr="00FC7F63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C7F63">
        <w:rPr>
          <w:rFonts w:ascii="Arial" w:hAnsi="Arial" w:cs="Arial"/>
          <w:i/>
          <w:sz w:val="22"/>
          <w:szCs w:val="22"/>
        </w:rPr>
        <w:t>A településkép védelméről szóló 2016. évi LXXIV. törvényt</w:t>
      </w:r>
      <w:r w:rsidRPr="00FC7F63">
        <w:rPr>
          <w:rFonts w:ascii="Arial" w:hAnsi="Arial" w:cs="Arial"/>
          <w:sz w:val="22"/>
          <w:szCs w:val="22"/>
        </w:rPr>
        <w:t xml:space="preserve"> (a továbbiakban: </w:t>
      </w:r>
      <w:proofErr w:type="spellStart"/>
      <w:r w:rsidRPr="00FC7F63">
        <w:rPr>
          <w:rFonts w:ascii="Arial" w:hAnsi="Arial" w:cs="Arial"/>
          <w:sz w:val="22"/>
          <w:szCs w:val="22"/>
        </w:rPr>
        <w:t>Tktv</w:t>
      </w:r>
      <w:proofErr w:type="spellEnd"/>
      <w:r w:rsidRPr="00FC7F63">
        <w:rPr>
          <w:rFonts w:ascii="Arial" w:hAnsi="Arial" w:cs="Arial"/>
          <w:sz w:val="22"/>
          <w:szCs w:val="22"/>
        </w:rPr>
        <w:t xml:space="preserve">.) 2024. szeptember 30-án helyezték hatályon kívül, de a településképi rendelet és a helyi építési szabályzat mindaddig hatályban marad, amíg a készülő településterv hatályba nem lép. A két rendelet jogharmonizációját meg kell teremteni, mert ennek hiányában a HÉSZ alkalmazása nehézségeket okoz a település építési ügyeiben (pl. új tornaterem építése). A módosítás célja a településképi követelmények törlése a helyi építési szabályzatból (pl. tetőhajlásszög, tetőfedés </w:t>
      </w:r>
      <w:proofErr w:type="spellStart"/>
      <w:r w:rsidRPr="00FC7F63">
        <w:rPr>
          <w:rFonts w:ascii="Arial" w:hAnsi="Arial" w:cs="Arial"/>
          <w:sz w:val="22"/>
          <w:szCs w:val="22"/>
        </w:rPr>
        <w:t>anyaga</w:t>
      </w:r>
      <w:proofErr w:type="spellEnd"/>
      <w:r w:rsidRPr="00FC7F63">
        <w:rPr>
          <w:rFonts w:ascii="Arial" w:hAnsi="Arial" w:cs="Arial"/>
          <w:sz w:val="22"/>
          <w:szCs w:val="22"/>
        </w:rPr>
        <w:t xml:space="preserve"> stb.). A módosítás kizárólag a HÉSZ normaszövegét érinti, a rendelet mellékletét képező szabályozási terv nem módosul.</w:t>
      </w:r>
    </w:p>
    <w:p w:rsidR="00FC7F63" w:rsidRDefault="00FC7F63" w:rsidP="00FC7F63">
      <w:pPr>
        <w:jc w:val="both"/>
        <w:rPr>
          <w:rFonts w:ascii="Arial" w:hAnsi="Arial" w:cs="Arial"/>
          <w:sz w:val="22"/>
        </w:rPr>
      </w:pPr>
    </w:p>
    <w:p w:rsidR="00FC7F63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C7F63">
        <w:rPr>
          <w:rFonts w:ascii="Arial" w:hAnsi="Arial" w:cs="Arial"/>
          <w:sz w:val="22"/>
          <w:szCs w:val="22"/>
        </w:rPr>
        <w:t>A HÉSZ módosításra vonatkozó beszerzési eljárás lefolytatása megtörtént, a nyertes településtervezővel</w:t>
      </w:r>
      <w:r w:rsidRPr="00FC7F63">
        <w:rPr>
          <w:rFonts w:ascii="Arial" w:hAnsi="Arial" w:cs="Arial"/>
          <w:szCs w:val="20"/>
        </w:rPr>
        <w:t xml:space="preserve"> – figyelemmel a </w:t>
      </w:r>
      <w:r w:rsidRPr="00FC7F63">
        <w:rPr>
          <w:rFonts w:ascii="Arial" w:hAnsi="Arial" w:cs="Arial"/>
          <w:i/>
          <w:sz w:val="22"/>
          <w:szCs w:val="22"/>
        </w:rPr>
        <w:t xml:space="preserve">KT. </w:t>
      </w:r>
      <w:proofErr w:type="spellStart"/>
      <w:r w:rsidRPr="00FC7F63">
        <w:rPr>
          <w:rFonts w:ascii="Arial" w:hAnsi="Arial" w:cs="Arial"/>
          <w:i/>
          <w:sz w:val="22"/>
          <w:szCs w:val="22"/>
        </w:rPr>
        <w:t>SzMSz</w:t>
      </w:r>
      <w:proofErr w:type="spellEnd"/>
      <w:r w:rsidRPr="00FC7F63">
        <w:rPr>
          <w:rFonts w:ascii="Arial" w:hAnsi="Arial" w:cs="Arial"/>
          <w:sz w:val="22"/>
          <w:szCs w:val="22"/>
        </w:rPr>
        <w:t xml:space="preserve"> rendelkezéseire - a vállalkozási szerződés egyeztetése és megkötése is lezajlott. </w:t>
      </w:r>
    </w:p>
    <w:p w:rsidR="00FC7F63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FC7F63" w:rsidRPr="00FC7F63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FC7F63">
        <w:rPr>
          <w:rFonts w:ascii="Arial" w:hAnsi="Arial" w:cs="Arial"/>
          <w:b/>
          <w:sz w:val="22"/>
          <w:szCs w:val="22"/>
        </w:rPr>
        <w:t>Ellátott feladatok</w:t>
      </w:r>
      <w:r w:rsidR="00303E92">
        <w:rPr>
          <w:rFonts w:ascii="Arial" w:hAnsi="Arial" w:cs="Arial"/>
          <w:b/>
          <w:sz w:val="22"/>
          <w:szCs w:val="22"/>
        </w:rPr>
        <w:t xml:space="preserve"> a tárgyi időszakban</w:t>
      </w:r>
      <w:r w:rsidRPr="00FC7F63">
        <w:rPr>
          <w:rFonts w:ascii="Arial" w:hAnsi="Arial" w:cs="Arial"/>
          <w:b/>
          <w:sz w:val="22"/>
          <w:szCs w:val="22"/>
        </w:rPr>
        <w:t>:</w:t>
      </w:r>
    </w:p>
    <w:p w:rsidR="00FC7F63" w:rsidRDefault="00FC7F63" w:rsidP="00FC7F63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Képviselő-testületi előterjesztés</w:t>
      </w:r>
      <w:r w:rsidR="00303E92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előkészítése</w:t>
      </w:r>
      <w:r w:rsidR="00303E92">
        <w:rPr>
          <w:rFonts w:ascii="Arial" w:hAnsi="Arial" w:cs="Arial"/>
          <w:sz w:val="22"/>
          <w:szCs w:val="22"/>
        </w:rPr>
        <w:t xml:space="preserve"> a tervezési feladat kezdeményezésére vonatkozóan</w:t>
      </w:r>
      <w:r>
        <w:rPr>
          <w:rFonts w:ascii="Arial" w:hAnsi="Arial" w:cs="Arial"/>
          <w:sz w:val="22"/>
          <w:szCs w:val="22"/>
        </w:rPr>
        <w:t>,</w:t>
      </w:r>
    </w:p>
    <w:p w:rsidR="00FC7F63" w:rsidRDefault="00FC7F63" w:rsidP="00FC7F63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módosításra vonatkozó településtervezői beszerzési eljárás lefolytatása, pályázók értesítése, vállalkozási szerződés előkészítése, egyeztetése és megkötése</w:t>
      </w:r>
      <w:r w:rsidR="00303E92">
        <w:rPr>
          <w:rFonts w:ascii="Arial" w:hAnsi="Arial" w:cs="Arial"/>
          <w:sz w:val="22"/>
          <w:szCs w:val="22"/>
        </w:rPr>
        <w:t>,</w:t>
      </w:r>
    </w:p>
    <w:p w:rsidR="00303E92" w:rsidRDefault="00303E92" w:rsidP="00FC7F63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tervezési feladatban közreműködés, egyeztetés a megbízott tervezővel.</w:t>
      </w:r>
    </w:p>
    <w:p w:rsidR="00FC7F63" w:rsidRDefault="00FC7F63" w:rsidP="00FC7F63">
      <w:pPr>
        <w:jc w:val="both"/>
        <w:rPr>
          <w:rFonts w:ascii="Arial" w:hAnsi="Arial" w:cs="Arial"/>
          <w:sz w:val="22"/>
        </w:rPr>
      </w:pPr>
    </w:p>
    <w:p w:rsidR="00FC7F63" w:rsidRPr="00FC7F63" w:rsidRDefault="00FC7F63" w:rsidP="00FC7F63">
      <w:pPr>
        <w:jc w:val="both"/>
        <w:rPr>
          <w:rFonts w:ascii="Arial" w:hAnsi="Arial" w:cs="Arial"/>
          <w:sz w:val="22"/>
        </w:rPr>
      </w:pPr>
    </w:p>
    <w:p w:rsidR="00812BFD" w:rsidRDefault="00812BFD" w:rsidP="008A588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2025. </w:t>
      </w:r>
      <w:r w:rsidR="00303E92">
        <w:rPr>
          <w:rFonts w:ascii="Arial" w:hAnsi="Arial" w:cs="Arial"/>
          <w:sz w:val="22"/>
        </w:rPr>
        <w:t xml:space="preserve">szeptember </w:t>
      </w:r>
      <w:r w:rsidR="00895C6C">
        <w:rPr>
          <w:rFonts w:ascii="Arial" w:hAnsi="Arial" w:cs="Arial"/>
          <w:sz w:val="22"/>
        </w:rPr>
        <w:t>17</w:t>
      </w:r>
      <w:r w:rsidR="00303E92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 xml:space="preserve"> </w:t>
      </w:r>
    </w:p>
    <w:p w:rsidR="00812BFD" w:rsidRDefault="00812BFD" w:rsidP="008A588D">
      <w:pPr>
        <w:jc w:val="both"/>
        <w:rPr>
          <w:rFonts w:ascii="Arial" w:hAnsi="Arial" w:cs="Arial"/>
          <w:sz w:val="22"/>
        </w:rPr>
      </w:pPr>
    </w:p>
    <w:p w:rsidR="00812BFD" w:rsidRDefault="00812BFD" w:rsidP="00812BFD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Ilyés Marianna </w:t>
      </w:r>
    </w:p>
    <w:p w:rsidR="00812BFD" w:rsidRPr="004E1F54" w:rsidRDefault="00812BFD" w:rsidP="00812BFD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települési </w:t>
      </w:r>
      <w:proofErr w:type="spellStart"/>
      <w:r>
        <w:rPr>
          <w:rFonts w:ascii="Arial" w:hAnsi="Arial" w:cs="Arial"/>
          <w:sz w:val="22"/>
        </w:rPr>
        <w:t>főépítész</w:t>
      </w:r>
      <w:proofErr w:type="spellEnd"/>
    </w:p>
    <w:sectPr w:rsidR="00812BFD" w:rsidRPr="004E1F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F89" w:rsidRDefault="00EB4F89" w:rsidP="00EB4F89">
      <w:r>
        <w:separator/>
      </w:r>
    </w:p>
  </w:endnote>
  <w:endnote w:type="continuationSeparator" w:id="0">
    <w:p w:rsidR="00EB4F89" w:rsidRDefault="00EB4F89" w:rsidP="00EB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F89" w:rsidRDefault="00EB4F89" w:rsidP="00EB4F89">
      <w:r>
        <w:separator/>
      </w:r>
    </w:p>
  </w:footnote>
  <w:footnote w:type="continuationSeparator" w:id="0">
    <w:p w:rsidR="00EB4F89" w:rsidRDefault="00EB4F89" w:rsidP="00EB4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F89" w:rsidRDefault="00EB4F89">
    <w:pPr>
      <w:pStyle w:val="lfej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15240"/>
              <wp:wrapNone/>
              <wp:docPr id="220" name="Szövegdoboz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EAA" w:rsidRPr="00C56AF9" w:rsidRDefault="00EB4F89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C56AF9">
                            <w:rPr>
                              <w:rFonts w:ascii="Arial" w:hAnsi="Arial" w:cs="Arial"/>
                              <w:sz w:val="18"/>
                            </w:rPr>
                            <w:t xml:space="preserve">Települési </w:t>
                          </w:r>
                          <w:proofErr w:type="spellStart"/>
                          <w:r w:rsidRPr="00C56AF9">
                            <w:rPr>
                              <w:rFonts w:ascii="Arial" w:hAnsi="Arial" w:cs="Arial"/>
                              <w:sz w:val="18"/>
                            </w:rPr>
                            <w:t>Főépítészi</w:t>
                          </w:r>
                          <w:proofErr w:type="spellEnd"/>
                          <w:r w:rsidRPr="00C56AF9">
                            <w:rPr>
                              <w:rFonts w:ascii="Arial" w:hAnsi="Arial" w:cs="Arial"/>
                              <w:sz w:val="18"/>
                            </w:rPr>
                            <w:t xml:space="preserve"> tájékoztató- </w:t>
                          </w:r>
                        </w:p>
                        <w:p w:rsidR="00EB4F89" w:rsidRPr="00C56AF9" w:rsidRDefault="00EB4F89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 xml:space="preserve">2025. </w:t>
                          </w:r>
                          <w:r w:rsidR="00FC7F63"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>április</w:t>
                          </w:r>
                          <w:r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 xml:space="preserve"> 1-től 2025. </w:t>
                          </w:r>
                          <w:r w:rsidR="00FC7F63"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 xml:space="preserve">június 30 </w:t>
                          </w:r>
                          <w:r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>-</w:t>
                          </w:r>
                          <w:proofErr w:type="spellStart"/>
                          <w:r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>ig</w:t>
                          </w:r>
                          <w:proofErr w:type="spellEnd"/>
                          <w:r w:rsidR="00665EAA" w:rsidRPr="00C56AF9">
                            <w:rPr>
                              <w:rFonts w:ascii="Arial" w:hAnsi="Arial" w:cs="Arial"/>
                              <w:sz w:val="18"/>
                            </w:rPr>
                            <w:t xml:space="preserve"> tartó időszakban</w:t>
                          </w:r>
                          <w:r w:rsidRPr="00C56AF9">
                            <w:rPr>
                              <w:rFonts w:ascii="Arial" w:hAnsi="Arial" w:cs="Arial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20" o:spid="_x0000_s1026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ocEvgIAALsFAAAOAAAAZHJzL2Uyb0RvYy54bWysVNuOmzAQfa/Uf7D8znIJIQEtWe2GUFXa&#10;XqRtP8CAAatgU9sJ2a36W/2B/ljHJslmd1WpassDssfjM3Nmjufyat93aEelYoKn2L/wMKK8FBXj&#10;TYo/f8qdJUZKE16RTnCa4nuq8NXq9avLcUhoIFrRVVQiAOEqGYcUt1oPieuqsqU9URdioBwOayF7&#10;omErG7eSZAT0vnMDz4vcUchqkKKkSoE1mw7xyuLXNS31h7pWVKMuxZCbtn9p/4X5u6tLkjSSDC0r&#10;D2mQv8iiJ4xD0BNURjRBW8leQPWslEKJWl+UondFXbOSWg7AxveesblryUAtFyiOGk5lUv8Ptny/&#10;+ygRq1IcBFAfTnpo0t3Dzx872lSiEA/I2KFK46AScL4bwF3vb8Qeum0Zq+FWlF8U4mLdEt7QaynF&#10;2FJSQZa+uemeXZ1wlAEpxneigmBkq4UF2teyNyWEoiBAh2zuTx2ie41KMM7jcBZ5cFTCmb+YLWaR&#10;DUGS4+1BKv2Gih6ZRYolKMCik92t0iYbkhxdTDAuctZ1VgUdf2IAx8kCseGqOTNZ2KZ+i714s9ws&#10;QycMoo0TelnmXOfr0IlyfzHPZtl6nfnfTVw/TFpWVZSbMEeB+eGfNfAg9UkaJ4kp0bHKwJmUlGyK&#10;dSfRjoDAc/sdCnLm5j5NwxYBuDyj5AehdxPETh4tF06Yh3MnXnhLx/PjmzjywjjM8qeUbhmn/04J&#10;jSmO58F8EtNvuXn2e8mNJD3TMEI61qd4eXIiiZHghle2tZqwblqflcKk/1gKaPex0VawRqOTWvW+&#10;2AOKUXEhqnuQrhSgLBAhzD1YtEI+YDTCDEmx+rolkmLUveUg/9gPQ3DTdgMLeW4tjlbCS4BIcakl&#10;RtNmracRtR0ka1qIcXxq1/BYcmZ1/JjP4YnBhLB0DtPMjKDzvfV6nLmrXwAAAP//AwBQSwMEFAAG&#10;AAgAAAAhACVnuW3bAAAABAEAAA8AAABkcnMvZG93bnJldi54bWxMj0FLw0AQhe+C/2EZwZvdWENt&#10;YzZFBD1IrZiKXqfZMQlmZ2N226b/3tGLXgYeb3jve/lydJ3a0xBazwYuJwko4srblmsDr5v7izmo&#10;EJEtdp7JwJECLIvTkxwz6w/8Qvsy1kpCOGRooImxz7QOVUMOw8T3xOJ9+MFhFDnU2g54kHDX6WmS&#10;zLTDlqWhwZ7uGqo+y52TkrcnPK6TlXuuHr8WD++rukzT2pjzs/H2BlSkMf49ww++oEMhTFu/YxtU&#10;Z0CGxN8r3uJqJnJrYHqdgi5y/R+++AYAAP//AwBQSwECLQAUAAYACAAAACEAtoM4kv4AAADhAQAA&#10;EwAAAAAAAAAAAAAAAAAAAAAAW0NvbnRlbnRfVHlwZXNdLnhtbFBLAQItABQABgAIAAAAIQA4/SH/&#10;1gAAAJQBAAALAAAAAAAAAAAAAAAAAC8BAABfcmVscy8ucmVsc1BLAQItABQABgAIAAAAIQBKqocE&#10;vgIAALsFAAAOAAAAAAAAAAAAAAAAAC4CAABkcnMvZTJvRG9jLnhtbFBLAQItABQABgAIAAAAIQAl&#10;Z7lt2wAAAAQBAAAPAAAAAAAAAAAAAAAAABgFAABkcnMvZG93bnJldi54bWxQSwUGAAAAAAQABADz&#10;AAAAIAYAAAAA&#10;" o:allowincell="f" filled="f" stroked="f">
              <v:textbox style="mso-fit-shape-to-text:t" inset=",0,,0">
                <w:txbxContent>
                  <w:p w:rsidR="00665EAA" w:rsidRPr="00C56AF9" w:rsidRDefault="00EB4F89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C56AF9">
                      <w:rPr>
                        <w:rFonts w:ascii="Arial" w:hAnsi="Arial" w:cs="Arial"/>
                        <w:sz w:val="18"/>
                      </w:rPr>
                      <w:t xml:space="preserve">Települési </w:t>
                    </w:r>
                    <w:proofErr w:type="spellStart"/>
                    <w:r w:rsidRPr="00C56AF9">
                      <w:rPr>
                        <w:rFonts w:ascii="Arial" w:hAnsi="Arial" w:cs="Arial"/>
                        <w:sz w:val="18"/>
                      </w:rPr>
                      <w:t>Főépítészi</w:t>
                    </w:r>
                    <w:proofErr w:type="spellEnd"/>
                    <w:r w:rsidRPr="00C56AF9">
                      <w:rPr>
                        <w:rFonts w:ascii="Arial" w:hAnsi="Arial" w:cs="Arial"/>
                        <w:sz w:val="18"/>
                      </w:rPr>
                      <w:t xml:space="preserve"> tájékoztató- </w:t>
                    </w:r>
                  </w:p>
                  <w:p w:rsidR="00EB4F89" w:rsidRPr="00C56AF9" w:rsidRDefault="00EB4F89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C56AF9">
                      <w:rPr>
                        <w:rFonts w:ascii="Arial" w:hAnsi="Arial" w:cs="Arial"/>
                        <w:b/>
                        <w:sz w:val="18"/>
                      </w:rPr>
                      <w:t xml:space="preserve">2025. </w:t>
                    </w:r>
                    <w:r w:rsidR="00FC7F63" w:rsidRPr="00C56AF9">
                      <w:rPr>
                        <w:rFonts w:ascii="Arial" w:hAnsi="Arial" w:cs="Arial"/>
                        <w:b/>
                        <w:sz w:val="18"/>
                      </w:rPr>
                      <w:t>április</w:t>
                    </w:r>
                    <w:r w:rsidRPr="00C56AF9">
                      <w:rPr>
                        <w:rFonts w:ascii="Arial" w:hAnsi="Arial" w:cs="Arial"/>
                        <w:b/>
                        <w:sz w:val="18"/>
                      </w:rPr>
                      <w:t xml:space="preserve"> 1-től 2025. </w:t>
                    </w:r>
                    <w:r w:rsidR="00FC7F63" w:rsidRPr="00C56AF9">
                      <w:rPr>
                        <w:rFonts w:ascii="Arial" w:hAnsi="Arial" w:cs="Arial"/>
                        <w:b/>
                        <w:sz w:val="18"/>
                      </w:rPr>
                      <w:t xml:space="preserve">június 30 </w:t>
                    </w:r>
                    <w:r w:rsidRPr="00C56AF9">
                      <w:rPr>
                        <w:rFonts w:ascii="Arial" w:hAnsi="Arial" w:cs="Arial"/>
                        <w:b/>
                        <w:sz w:val="18"/>
                      </w:rPr>
                      <w:t>-</w:t>
                    </w:r>
                    <w:proofErr w:type="spellStart"/>
                    <w:r w:rsidRPr="00C56AF9">
                      <w:rPr>
                        <w:rFonts w:ascii="Arial" w:hAnsi="Arial" w:cs="Arial"/>
                        <w:b/>
                        <w:sz w:val="18"/>
                      </w:rPr>
                      <w:t>ig</w:t>
                    </w:r>
                    <w:proofErr w:type="spellEnd"/>
                    <w:r w:rsidR="00665EAA" w:rsidRPr="00C56AF9">
                      <w:rPr>
                        <w:rFonts w:ascii="Arial" w:hAnsi="Arial" w:cs="Arial"/>
                        <w:sz w:val="18"/>
                      </w:rPr>
                      <w:t xml:space="preserve"> tartó időszakban</w:t>
                    </w:r>
                    <w:r w:rsidRPr="00C56AF9">
                      <w:rPr>
                        <w:rFonts w:ascii="Arial" w:hAnsi="Arial" w:cs="Arial"/>
                        <w:sz w:val="18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0"/>
              <wp:wrapNone/>
              <wp:docPr id="221" name="Szövegdoboz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EB4F89" w:rsidRDefault="00EB4F89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zövegdoboz 221" o:spid="_x0000_s1027" type="#_x0000_t202" style="position:absolute;margin-left:20.6pt;margin-top:0;width:71.8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cDcHgIAABoEAAAOAAAAZHJzL2Uyb0RvYy54bWysU12O0zAQfkfiDpbfaZJqd+lGTVdLV0VI&#10;y49UOIDjOIlF4jFjt0l7MC7AxRg7bSnwhvCD5RmPv5n55vPyYew7tlfoNJiCZ7OUM2UkVNo0Bf/y&#10;efNqwZnzwlSiA6MKflCOP6xevlgONldzaKGrFDICMS4fbMFb722eJE62qhduBlYZuqwBe+HJxCap&#10;UAyE3nfJPE3vkgGwsghSOUfep+mSryJ+XSvpP9a1U551BafafNwx7mXYk9VS5A0K22p5KkP8QxW9&#10;0IaSXqCehBdsh/ovqF5LBAe1n0noE6hrLVXsgbrJ0j+62bbCqtgLkePshSb3/2Dlh/0nZLoq+Hye&#10;cWZET0PaHn9836umghKOLPiJpcG6nIK3lsL9+AZGmnbs2NlnkF8dM7BuhWnUIyIMrRIVVRlfJldP&#10;JxwXQMrhPVSUTOw8RKCxxj5QSKQwQqdpHS4TUqNnkpz3Wba4oxtJV9nrdJHdhtoSkZ8fW3T+rYKe&#10;hUPBkQQQwcX+2fkp9BwScjnodLXRXReNIDq17pDtBcmlbKYGu11PlU6+25TWKWXUaAiPBfyG1JmA&#10;ZyAgT0mDJxIRep9Y8GM5RuYv/JZQHYgZhEmm9K3o0AIeORtIogV333YCFWfdO0Ps3mc3N0HT0aAD&#10;XnvLs1cYSRAFlx45m4y1n37AzqJuWspxnuQjzWKjI09haFM9p8JJgLHR02cJCr+2Y9SvL736CQAA&#10;//8DAFBLAwQUAAYACAAAACEAdNCCm9oAAAAEAQAADwAAAGRycy9kb3ducmV2LnhtbEyPwU7DMBBE&#10;70j8g7VI3KhDQRaEbKooEhVwQKXwAW68JAF7HcVuk/49Lhe4rDSa0czbYjU7Kw40ht4zwvUiA0Hc&#10;eNNzi/Dx/nh1ByJEzUZbz4RwpACr8vys0LnxE7/RYRtbkUo45Bqhi3HIpQxNR06HhR+Ik/fpR6dj&#10;kmMrzainVO6sXGaZkk73nBY6PVDdUfO93TuE9bz5enlVU6XsxjzVVNXPan1EvLyYqwcQkeb4F4YT&#10;fkKHMjHt/J5NEBYhPRJ/78m7vVEgdghLdQ+yLOR/+PIHAAD//wMAUEsBAi0AFAAGAAgAAAAhALaD&#10;OJL+AAAA4QEAABMAAAAAAAAAAAAAAAAAAAAAAFtDb250ZW50X1R5cGVzXS54bWxQSwECLQAUAAYA&#10;CAAAACEAOP0h/9YAAACUAQAACwAAAAAAAAAAAAAAAAAvAQAAX3JlbHMvLnJlbHNQSwECLQAUAAYA&#10;CAAAACEANmXA3B4CAAAaBAAADgAAAAAAAAAAAAAAAAAuAgAAZHJzL2Uyb0RvYy54bWxQSwECLQAU&#10;AAYACAAAACEAdNCCm9oAAAAEAQAADwAAAAAAAAAAAAAAAAB4BAAAZHJzL2Rvd25yZXYueG1sUEsF&#10;BgAAAAAEAAQA8wAAAH8FAAAAAA==&#10;" o:allowincell="f" fillcolor="#7f7f7f [1612]" stroked="f">
              <v:textbox style="mso-fit-shape-to-text:t" inset=",0,,0">
                <w:txbxContent>
                  <w:p w:rsidR="00EB4F89" w:rsidRDefault="00EB4F89">
                    <w:pPr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color w:val="FFFFFF" w:themeColor="background1"/>
                      </w:rPr>
                      <w:t>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D31E6"/>
    <w:multiLevelType w:val="hybridMultilevel"/>
    <w:tmpl w:val="44782B8C"/>
    <w:lvl w:ilvl="0" w:tplc="BAB66E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37CA5"/>
    <w:multiLevelType w:val="hybridMultilevel"/>
    <w:tmpl w:val="9E969160"/>
    <w:lvl w:ilvl="0" w:tplc="957AE174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66ADE"/>
    <w:multiLevelType w:val="hybridMultilevel"/>
    <w:tmpl w:val="5D9CBDF4"/>
    <w:lvl w:ilvl="0" w:tplc="3D0E9DE8">
      <w:start w:val="20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45094"/>
    <w:multiLevelType w:val="hybridMultilevel"/>
    <w:tmpl w:val="2B5CB86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E83F3A"/>
    <w:multiLevelType w:val="hybridMultilevel"/>
    <w:tmpl w:val="A6A46A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3EA"/>
    <w:rsid w:val="00065108"/>
    <w:rsid w:val="001B7E16"/>
    <w:rsid w:val="001E3603"/>
    <w:rsid w:val="00250881"/>
    <w:rsid w:val="00295FD9"/>
    <w:rsid w:val="002D07CA"/>
    <w:rsid w:val="00303E92"/>
    <w:rsid w:val="004B43B0"/>
    <w:rsid w:val="004E1F54"/>
    <w:rsid w:val="00575C4A"/>
    <w:rsid w:val="00665EAA"/>
    <w:rsid w:val="006A2E85"/>
    <w:rsid w:val="006D2C16"/>
    <w:rsid w:val="007E43EA"/>
    <w:rsid w:val="00812BFD"/>
    <w:rsid w:val="0085153E"/>
    <w:rsid w:val="00874547"/>
    <w:rsid w:val="00895C6C"/>
    <w:rsid w:val="008A588D"/>
    <w:rsid w:val="009706E1"/>
    <w:rsid w:val="00B04E1B"/>
    <w:rsid w:val="00B7580B"/>
    <w:rsid w:val="00B8385C"/>
    <w:rsid w:val="00BE54FC"/>
    <w:rsid w:val="00C56829"/>
    <w:rsid w:val="00C56AF9"/>
    <w:rsid w:val="00D36492"/>
    <w:rsid w:val="00EB4F89"/>
    <w:rsid w:val="00ED6B69"/>
    <w:rsid w:val="00F22480"/>
    <w:rsid w:val="00F30177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63DBA8"/>
  <w15:chartTrackingRefBased/>
  <w15:docId w15:val="{82455AF3-438E-4063-BF6C-A229FBE5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95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508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7E43EA"/>
    <w:pPr>
      <w:spacing w:before="100" w:beforeAutospacing="1" w:after="100" w:afterAutospacing="1"/>
    </w:pPr>
    <w:rPr>
      <w:color w:val="000000"/>
    </w:rPr>
  </w:style>
  <w:style w:type="paragraph" w:styleId="Listaszerbekezds">
    <w:name w:val="List Paragraph"/>
    <w:basedOn w:val="Norml"/>
    <w:uiPriority w:val="34"/>
    <w:qFormat/>
    <w:rsid w:val="00250881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25088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B4F8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B4F8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B4F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B4F8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949</Words>
  <Characters>6552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Csikóné Ungvári Tímea</dc:creator>
  <cp:keywords/>
  <dc:description/>
  <cp:lastModifiedBy>Farkasné Orsi</cp:lastModifiedBy>
  <cp:revision>19</cp:revision>
  <cp:lastPrinted>2025-09-17T09:37:00Z</cp:lastPrinted>
  <dcterms:created xsi:type="dcterms:W3CDTF">2025-04-07T08:59:00Z</dcterms:created>
  <dcterms:modified xsi:type="dcterms:W3CDTF">2025-09-17T11:52:00Z</dcterms:modified>
</cp:coreProperties>
</file>